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2F4E" w14:textId="77777777" w:rsidR="00103041" w:rsidRDefault="00943FF8" w:rsidP="003A32C2">
      <w:pPr>
        <w:spacing w:after="60"/>
        <w:jc w:val="left"/>
        <w:rPr>
          <w:b/>
        </w:rPr>
      </w:pPr>
      <w:r>
        <w:rPr>
          <w:b/>
        </w:rPr>
        <w:t>Pracoviště zkušební laboratoře:</w:t>
      </w:r>
    </w:p>
    <w:p w14:paraId="681B2F4F" w14:textId="21CFA25C" w:rsidR="00103041" w:rsidRDefault="00943FF8" w:rsidP="0000343C">
      <w:pPr>
        <w:tabs>
          <w:tab w:val="left" w:pos="851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="0000343C">
        <w:rPr>
          <w:b/>
          <w:sz w:val="22"/>
        </w:rPr>
        <w:t xml:space="preserve">Název </w:t>
      </w:r>
      <w:r>
        <w:rPr>
          <w:b/>
          <w:sz w:val="22"/>
        </w:rPr>
        <w:t>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681B2F50" w14:textId="35945806" w:rsidR="00103041" w:rsidRDefault="00943FF8" w:rsidP="0000343C">
      <w:pPr>
        <w:tabs>
          <w:tab w:val="left" w:pos="851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="0000343C">
        <w:rPr>
          <w:b/>
          <w:sz w:val="22"/>
        </w:rPr>
        <w:t xml:space="preserve">Název </w:t>
      </w:r>
      <w:r>
        <w:rPr>
          <w:b/>
          <w:sz w:val="22"/>
        </w:rPr>
        <w:t>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681B2F51" w14:textId="1701A54A" w:rsidR="00103041" w:rsidRDefault="00943FF8" w:rsidP="0000343C">
      <w:pPr>
        <w:tabs>
          <w:tab w:val="left" w:pos="851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="0000343C">
        <w:rPr>
          <w:b/>
          <w:sz w:val="22"/>
        </w:rPr>
        <w:t xml:space="preserve">Název </w:t>
      </w:r>
      <w:r>
        <w:rPr>
          <w:b/>
          <w:sz w:val="22"/>
        </w:rPr>
        <w:t>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681B2F54" w14:textId="5F015122" w:rsidR="00103041" w:rsidRDefault="00943FF8" w:rsidP="003A32C2">
      <w:pPr>
        <w:spacing w:before="240" w:after="20"/>
        <w:rPr>
          <w:i/>
          <w:sz w:val="22"/>
          <w:szCs w:val="22"/>
        </w:rPr>
      </w:pPr>
      <w:r>
        <w:rPr>
          <w:i/>
          <w:sz w:val="22"/>
          <w:szCs w:val="22"/>
        </w:rPr>
        <w:t>Laboratoř uplatňuje flexibilní přístup k rozsahu akreditace.</w:t>
      </w:r>
    </w:p>
    <w:p w14:paraId="04ADF4C5" w14:textId="7835EDFF" w:rsidR="0000343C" w:rsidRDefault="0000343C" w:rsidP="0000343C">
      <w:pPr>
        <w:spacing w:before="40" w:after="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Aktuální seznam činností prováděných v rámci flexibilního rozsahu má laboratoř k dispozici </w:t>
      </w:r>
      <w:r w:rsidRPr="00BC0721">
        <w:rPr>
          <w:i/>
          <w:sz w:val="22"/>
          <w:szCs w:val="22"/>
          <w:highlight w:val="yellow"/>
        </w:rPr>
        <w:t>na webových stránkách laboratoře…</w:t>
      </w:r>
      <w:r w:rsidR="0048233B">
        <w:rPr>
          <w:i/>
          <w:sz w:val="22"/>
          <w:szCs w:val="22"/>
          <w:highlight w:val="yellow"/>
        </w:rPr>
        <w:t xml:space="preserve"> </w:t>
      </w:r>
      <w:r w:rsidRPr="00BC0721">
        <w:rPr>
          <w:i/>
          <w:sz w:val="22"/>
          <w:szCs w:val="22"/>
          <w:highlight w:val="yellow"/>
        </w:rPr>
        <w:t>nebo</w:t>
      </w:r>
      <w:r w:rsidR="0048233B">
        <w:rPr>
          <w:i/>
          <w:sz w:val="22"/>
          <w:szCs w:val="22"/>
          <w:highlight w:val="yellow"/>
        </w:rPr>
        <w:t>…</w:t>
      </w:r>
      <w:r>
        <w:rPr>
          <w:i/>
          <w:sz w:val="22"/>
          <w:szCs w:val="22"/>
        </w:rPr>
        <w:t xml:space="preserve"> </w:t>
      </w:r>
      <w:r w:rsidRPr="003A32C2">
        <w:rPr>
          <w:i/>
          <w:sz w:val="22"/>
          <w:szCs w:val="22"/>
        </w:rPr>
        <w:t>ve formě „</w:t>
      </w:r>
      <w:r w:rsidR="005515E4" w:rsidRPr="003A32C2">
        <w:rPr>
          <w:i/>
          <w:sz w:val="22"/>
          <w:szCs w:val="22"/>
        </w:rPr>
        <w:t>Seznam činností v rámci flexibilního rozsahu akreditace</w:t>
      </w:r>
      <w:r w:rsidRPr="003A32C2">
        <w:rPr>
          <w:i/>
          <w:sz w:val="22"/>
          <w:szCs w:val="22"/>
        </w:rPr>
        <w:t>“.</w:t>
      </w:r>
    </w:p>
    <w:p w14:paraId="681B2F56" w14:textId="470EF20A" w:rsidR="00103041" w:rsidRDefault="00943FF8">
      <w:pPr>
        <w:spacing w:before="40" w:after="20"/>
        <w:rPr>
          <w:i/>
          <w:sz w:val="22"/>
          <w:szCs w:val="22"/>
        </w:rPr>
      </w:pPr>
      <w:r>
        <w:rPr>
          <w:i/>
          <w:sz w:val="22"/>
          <w:szCs w:val="22"/>
        </w:rPr>
        <w:t>Laboratoř poskytuje stanoviska a interpretace výsledků zkoušek.</w:t>
      </w:r>
    </w:p>
    <w:p w14:paraId="681B2F57" w14:textId="6B2D75E9" w:rsidR="00103041" w:rsidRDefault="00943FF8">
      <w:pPr>
        <w:spacing w:before="40" w:after="20"/>
        <w:rPr>
          <w:i/>
          <w:sz w:val="22"/>
          <w:szCs w:val="22"/>
        </w:rPr>
      </w:pPr>
      <w:r>
        <w:rPr>
          <w:i/>
          <w:sz w:val="22"/>
          <w:szCs w:val="22"/>
        </w:rPr>
        <w:t>Laboratoř je způsobilá provádět samostatné vzorkování.</w:t>
      </w:r>
    </w:p>
    <w:p w14:paraId="4A114B41" w14:textId="672AE1F4" w:rsidR="00AB228D" w:rsidRDefault="00AB228D">
      <w:pPr>
        <w:spacing w:before="40" w:after="20"/>
        <w:rPr>
          <w:i/>
          <w:sz w:val="22"/>
          <w:szCs w:val="22"/>
        </w:rPr>
      </w:pPr>
      <w:r w:rsidRPr="007B3B6D">
        <w:rPr>
          <w:i/>
          <w:sz w:val="22"/>
          <w:szCs w:val="22"/>
        </w:rPr>
        <w:t>Detailní informace k činnostem v rozsahu akreditace (</w:t>
      </w:r>
      <w:r w:rsidRPr="008423E5">
        <w:rPr>
          <w:i/>
          <w:sz w:val="22"/>
          <w:szCs w:val="22"/>
          <w:highlight w:val="yellow"/>
        </w:rPr>
        <w:t>stanovované analyty / předmět zkouš</w:t>
      </w:r>
      <w:r w:rsidR="008A4C69">
        <w:rPr>
          <w:i/>
          <w:sz w:val="22"/>
          <w:szCs w:val="22"/>
          <w:highlight w:val="yellow"/>
        </w:rPr>
        <w:t>ení</w:t>
      </w:r>
      <w:r w:rsidRPr="008423E5">
        <w:rPr>
          <w:i/>
          <w:sz w:val="22"/>
          <w:szCs w:val="22"/>
          <w:highlight w:val="yellow"/>
        </w:rPr>
        <w:t xml:space="preserve"> / </w:t>
      </w:r>
      <w:r w:rsidR="00FD79B9">
        <w:rPr>
          <w:i/>
          <w:sz w:val="22"/>
          <w:szCs w:val="22"/>
          <w:highlight w:val="yellow"/>
        </w:rPr>
        <w:t xml:space="preserve">předmět odběru / </w:t>
      </w:r>
      <w:r w:rsidRPr="008423E5">
        <w:rPr>
          <w:i/>
          <w:sz w:val="22"/>
          <w:szCs w:val="22"/>
          <w:highlight w:val="yellow"/>
        </w:rPr>
        <w:t>zdrojová literatura</w:t>
      </w:r>
      <w:r w:rsidRPr="007B3B6D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 jsou uvedeny v části „Upřesnění rozsahu akreditace“</w:t>
      </w:r>
      <w:r w:rsidR="00CC7F11">
        <w:rPr>
          <w:i/>
          <w:sz w:val="22"/>
          <w:szCs w:val="22"/>
        </w:rPr>
        <w:t>.</w:t>
      </w:r>
    </w:p>
    <w:p w14:paraId="681B2F58" w14:textId="77777777" w:rsidR="00103041" w:rsidRDefault="00103041">
      <w:pPr>
        <w:rPr>
          <w:sz w:val="22"/>
          <w:szCs w:val="22"/>
        </w:rPr>
      </w:pPr>
    </w:p>
    <w:p w14:paraId="681B2F59" w14:textId="77777777" w:rsidR="00103041" w:rsidRDefault="00943FF8" w:rsidP="005464AC">
      <w:pPr>
        <w:tabs>
          <w:tab w:val="left" w:pos="851"/>
          <w:tab w:val="left" w:pos="2127"/>
          <w:tab w:val="left" w:pos="4536"/>
        </w:tabs>
        <w:spacing w:after="60"/>
        <w:ind w:left="567" w:right="567"/>
        <w:jc w:val="left"/>
        <w:rPr>
          <w:b/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Název pracoviště</w:t>
      </w:r>
    </w:p>
    <w:p w14:paraId="681B2F5A" w14:textId="77777777" w:rsidR="00103041" w:rsidRDefault="00943FF8">
      <w:pPr>
        <w:keepNext/>
        <w:spacing w:before="120" w:after="60"/>
        <w:jc w:val="left"/>
        <w:rPr>
          <w:b/>
        </w:rPr>
      </w:pPr>
      <w:r>
        <w:rPr>
          <w:b/>
        </w:rPr>
        <w:t>Zkoušky: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2692"/>
        <w:gridCol w:w="2836"/>
        <w:gridCol w:w="2720"/>
        <w:gridCol w:w="967"/>
      </w:tblGrid>
      <w:tr w:rsidR="0000343C" w14:paraId="681B2F5F" w14:textId="09C99A81" w:rsidTr="003A32C2">
        <w:trPr>
          <w:cantSplit/>
          <w:tblHeader/>
          <w:jc w:val="center"/>
        </w:trPr>
        <w:tc>
          <w:tcPr>
            <w:tcW w:w="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1B2F5B" w14:textId="23684E1D" w:rsidR="0000343C" w:rsidRPr="003A32C2" w:rsidRDefault="0000343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</w:t>
            </w:r>
            <w:r w:rsidRPr="003A32C2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1B2F5C" w14:textId="7DB474EE" w:rsidR="0000343C" w:rsidRDefault="008A4C69" w:rsidP="008A4C69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Přesný n</w:t>
            </w:r>
            <w:r w:rsidR="0000343C">
              <w:rPr>
                <w:b/>
                <w:sz w:val="18"/>
              </w:rPr>
              <w:t xml:space="preserve">ázev </w:t>
            </w:r>
            <w:r w:rsidR="0000343C">
              <w:rPr>
                <w:b/>
                <w:sz w:val="18"/>
              </w:rPr>
              <w:br/>
              <w:t>zkušebního postupu / metody</w:t>
            </w:r>
          </w:p>
        </w:tc>
        <w:tc>
          <w:tcPr>
            <w:tcW w:w="2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1B2F5D" w14:textId="73897843" w:rsidR="0000343C" w:rsidRPr="00F8097F" w:rsidRDefault="0000343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8097F">
              <w:rPr>
                <w:b/>
                <w:sz w:val="18"/>
                <w:szCs w:val="18"/>
              </w:rPr>
              <w:t xml:space="preserve">Identifikace </w:t>
            </w:r>
            <w:r w:rsidRPr="00F8097F">
              <w:rPr>
                <w:b/>
                <w:sz w:val="18"/>
                <w:szCs w:val="18"/>
              </w:rPr>
              <w:br/>
              <w:t>zkušebního postupu</w:t>
            </w:r>
            <w:r w:rsidRPr="00FE3306">
              <w:rPr>
                <w:b/>
                <w:sz w:val="18"/>
                <w:szCs w:val="18"/>
              </w:rPr>
              <w:t xml:space="preserve"> /</w:t>
            </w:r>
            <w:r w:rsidRPr="00004819">
              <w:rPr>
                <w:b/>
                <w:sz w:val="18"/>
                <w:szCs w:val="18"/>
              </w:rPr>
              <w:t xml:space="preserve"> metody</w:t>
            </w:r>
            <w:r w:rsidRPr="003A32C2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1B2F5E" w14:textId="77777777" w:rsidR="0000343C" w:rsidRDefault="0000343C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zkoušky</w:t>
            </w:r>
          </w:p>
        </w:tc>
        <w:tc>
          <w:tcPr>
            <w:tcW w:w="967" w:type="dxa"/>
            <w:tcBorders>
              <w:top w:val="double" w:sz="4" w:space="0" w:color="auto"/>
              <w:bottom w:val="double" w:sz="4" w:space="0" w:color="auto"/>
            </w:tcBorders>
          </w:tcPr>
          <w:p w14:paraId="163908CE" w14:textId="3060C2A8" w:rsidR="0000343C" w:rsidRDefault="0000343C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 w:rsidRPr="00B07B93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00343C" w14:paraId="681B2F64" w14:textId="2F1B8E6F" w:rsidTr="003A32C2">
        <w:trPr>
          <w:jc w:val="center"/>
        </w:trPr>
        <w:tc>
          <w:tcPr>
            <w:tcW w:w="880" w:type="dxa"/>
            <w:tcBorders>
              <w:top w:val="double" w:sz="4" w:space="0" w:color="auto"/>
            </w:tcBorders>
          </w:tcPr>
          <w:p w14:paraId="681B2F60" w14:textId="4E996D0F" w:rsidR="0000343C" w:rsidRPr="0025794F" w:rsidRDefault="0000343C">
            <w:pPr>
              <w:spacing w:before="40" w:after="20"/>
              <w:jc w:val="center"/>
              <w:rPr>
                <w:szCs w:val="24"/>
              </w:rPr>
            </w:pPr>
            <w:r w:rsidRPr="0025794F">
              <w:rPr>
                <w:szCs w:val="24"/>
              </w:rPr>
              <w:t>1</w:t>
            </w:r>
          </w:p>
        </w:tc>
        <w:tc>
          <w:tcPr>
            <w:tcW w:w="2692" w:type="dxa"/>
            <w:tcBorders>
              <w:top w:val="double" w:sz="4" w:space="0" w:color="auto"/>
            </w:tcBorders>
          </w:tcPr>
          <w:p w14:paraId="681B2F61" w14:textId="26AB899A" w:rsidR="0000343C" w:rsidRPr="0025794F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</w:tcBorders>
          </w:tcPr>
          <w:p w14:paraId="681B2F62" w14:textId="77777777" w:rsidR="0000343C" w:rsidRPr="0025794F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double" w:sz="4" w:space="0" w:color="auto"/>
            </w:tcBorders>
          </w:tcPr>
          <w:p w14:paraId="681B2F63" w14:textId="77777777" w:rsidR="0000343C" w:rsidRPr="002F3436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</w:tcPr>
          <w:p w14:paraId="4F340F04" w14:textId="77777777" w:rsidR="0000343C" w:rsidRPr="004F1343" w:rsidRDefault="0000343C" w:rsidP="00B07B93">
            <w:pPr>
              <w:spacing w:before="40" w:after="20"/>
              <w:jc w:val="center"/>
              <w:rPr>
                <w:szCs w:val="24"/>
              </w:rPr>
            </w:pPr>
          </w:p>
        </w:tc>
      </w:tr>
      <w:tr w:rsidR="0000343C" w14:paraId="681B2F69" w14:textId="767B3DE7" w:rsidTr="003A32C2">
        <w:trPr>
          <w:jc w:val="center"/>
        </w:trPr>
        <w:tc>
          <w:tcPr>
            <w:tcW w:w="880" w:type="dxa"/>
          </w:tcPr>
          <w:p w14:paraId="681B2F65" w14:textId="7BD79859" w:rsidR="0000343C" w:rsidRPr="0025794F" w:rsidRDefault="00BC1FA6">
            <w:pPr>
              <w:spacing w:before="40" w:after="20"/>
              <w:jc w:val="center"/>
              <w:rPr>
                <w:szCs w:val="24"/>
              </w:rPr>
            </w:pPr>
            <w:r w:rsidRPr="0025794F">
              <w:rPr>
                <w:szCs w:val="24"/>
              </w:rPr>
              <w:t>2*</w:t>
            </w:r>
          </w:p>
        </w:tc>
        <w:tc>
          <w:tcPr>
            <w:tcW w:w="2692" w:type="dxa"/>
          </w:tcPr>
          <w:p w14:paraId="681B2F66" w14:textId="77777777" w:rsidR="0000343C" w:rsidRPr="0025794F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681B2F67" w14:textId="77777777" w:rsidR="0000343C" w:rsidRPr="0025794F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</w:tcPr>
          <w:p w14:paraId="681B2F68" w14:textId="77777777" w:rsidR="0000343C" w:rsidRPr="002F3436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67" w:type="dxa"/>
          </w:tcPr>
          <w:p w14:paraId="7102B37D" w14:textId="77777777" w:rsidR="0000343C" w:rsidRPr="004F1343" w:rsidRDefault="0000343C" w:rsidP="00B07B93">
            <w:pPr>
              <w:spacing w:before="40" w:after="20"/>
              <w:jc w:val="center"/>
              <w:rPr>
                <w:szCs w:val="24"/>
              </w:rPr>
            </w:pPr>
          </w:p>
        </w:tc>
      </w:tr>
      <w:tr w:rsidR="0000343C" w14:paraId="681B2F6E" w14:textId="57878BD7" w:rsidTr="003A32C2">
        <w:trPr>
          <w:jc w:val="center"/>
        </w:trPr>
        <w:tc>
          <w:tcPr>
            <w:tcW w:w="880" w:type="dxa"/>
          </w:tcPr>
          <w:p w14:paraId="681B2F6A" w14:textId="47F83790" w:rsidR="0000343C" w:rsidRPr="0025794F" w:rsidRDefault="0000343C" w:rsidP="00AE40D5">
            <w:pPr>
              <w:spacing w:before="40" w:after="20"/>
              <w:jc w:val="center"/>
              <w:rPr>
                <w:szCs w:val="24"/>
              </w:rPr>
            </w:pPr>
            <w:r w:rsidRPr="0025794F">
              <w:rPr>
                <w:szCs w:val="24"/>
              </w:rPr>
              <w:t>3</w:t>
            </w:r>
            <w:r w:rsidR="00BC1FA6" w:rsidRPr="00B07B93">
              <w:rPr>
                <w:szCs w:val="24"/>
                <w:highlight w:val="yellow"/>
                <w:vertAlign w:val="superscript"/>
              </w:rPr>
              <w:t>1,2</w:t>
            </w:r>
          </w:p>
        </w:tc>
        <w:tc>
          <w:tcPr>
            <w:tcW w:w="2692" w:type="dxa"/>
          </w:tcPr>
          <w:p w14:paraId="681B2F6B" w14:textId="77777777" w:rsidR="0000343C" w:rsidRPr="0025794F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681B2F6C" w14:textId="77777777" w:rsidR="0000343C" w:rsidRPr="0025794F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</w:tcPr>
          <w:p w14:paraId="681B2F6D" w14:textId="77777777" w:rsidR="0000343C" w:rsidRPr="002F3436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67" w:type="dxa"/>
          </w:tcPr>
          <w:p w14:paraId="060CA76D" w14:textId="77777777" w:rsidR="0000343C" w:rsidRPr="004F1343" w:rsidRDefault="0000343C" w:rsidP="00B07B93">
            <w:pPr>
              <w:spacing w:before="40" w:after="20"/>
              <w:jc w:val="center"/>
              <w:rPr>
                <w:szCs w:val="24"/>
              </w:rPr>
            </w:pPr>
          </w:p>
        </w:tc>
      </w:tr>
      <w:tr w:rsidR="0000343C" w14:paraId="681B2F78" w14:textId="5957CE3A" w:rsidTr="003A32C2">
        <w:trPr>
          <w:jc w:val="center"/>
        </w:trPr>
        <w:tc>
          <w:tcPr>
            <w:tcW w:w="880" w:type="dxa"/>
          </w:tcPr>
          <w:p w14:paraId="681B2F74" w14:textId="77777777" w:rsidR="0000343C" w:rsidRPr="004F1343" w:rsidRDefault="0000343C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692" w:type="dxa"/>
          </w:tcPr>
          <w:p w14:paraId="681B2F75" w14:textId="77777777" w:rsidR="0000343C" w:rsidRPr="004F1343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681B2F76" w14:textId="77777777" w:rsidR="0000343C" w:rsidRPr="004F1343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</w:tcPr>
          <w:p w14:paraId="681B2F77" w14:textId="77777777" w:rsidR="0000343C" w:rsidRPr="004F1343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67" w:type="dxa"/>
          </w:tcPr>
          <w:p w14:paraId="188F77EA" w14:textId="77777777" w:rsidR="0000343C" w:rsidRPr="004F1343" w:rsidRDefault="0000343C" w:rsidP="00B07B93">
            <w:pPr>
              <w:spacing w:before="40" w:after="20"/>
              <w:jc w:val="center"/>
              <w:rPr>
                <w:szCs w:val="24"/>
              </w:rPr>
            </w:pPr>
          </w:p>
        </w:tc>
      </w:tr>
    </w:tbl>
    <w:p w14:paraId="208D8987" w14:textId="2E96B3BE" w:rsidR="0000343C" w:rsidRDefault="0000343C" w:rsidP="0000343C">
      <w:pPr>
        <w:spacing w:before="40" w:after="20"/>
        <w:ind w:left="284" w:hanging="284"/>
        <w:rPr>
          <w:sz w:val="20"/>
        </w:rPr>
      </w:pPr>
      <w:r w:rsidRPr="004E6E54">
        <w:rPr>
          <w:sz w:val="20"/>
          <w:vertAlign w:val="superscript"/>
        </w:rPr>
        <w:t>1</w:t>
      </w:r>
      <w:r>
        <w:rPr>
          <w:b/>
          <w:sz w:val="20"/>
        </w:rPr>
        <w:tab/>
      </w:r>
      <w:r w:rsidR="004D7C1B" w:rsidRPr="004D7C1B">
        <w:rPr>
          <w:sz w:val="20"/>
        </w:rPr>
        <w:t>v případě, že laboratoř je schopna provádět zkoušky mimo své stálé prostory, jsou tyto zkoušky u pořadového čísla označeny hvězdičkou</w:t>
      </w:r>
      <w:r w:rsidR="004D7C1B" w:rsidRPr="003A32C2">
        <w:rPr>
          <w:sz w:val="20"/>
          <w:highlight w:val="yellow"/>
        </w:rPr>
        <w:t xml:space="preserve">, číselný index u pořadového čísla zkoušky označuje číslo </w:t>
      </w:r>
      <w:r w:rsidR="004D7C1B" w:rsidRPr="00111769">
        <w:rPr>
          <w:sz w:val="20"/>
          <w:highlight w:val="yellow"/>
        </w:rPr>
        <w:t xml:space="preserve">pracoviště, </w:t>
      </w:r>
      <w:r w:rsidR="00D43AB1" w:rsidRPr="00B07B93">
        <w:rPr>
          <w:sz w:val="20"/>
          <w:highlight w:val="yellow"/>
        </w:rPr>
        <w:t>na kterém se zkouška provádí (identifikace pracovišť je uvedena na první straně tohoto dokumentu)</w:t>
      </w:r>
      <w:r w:rsidR="004D7C1B" w:rsidRPr="003A32C2">
        <w:rPr>
          <w:sz w:val="20"/>
          <w:highlight w:val="yellow"/>
        </w:rPr>
        <w:t xml:space="preserve"> </w:t>
      </w:r>
    </w:p>
    <w:p w14:paraId="70E1BBC2" w14:textId="37B2D7FC" w:rsidR="0000343C" w:rsidRDefault="0000343C" w:rsidP="0000343C">
      <w:pPr>
        <w:spacing w:before="40" w:after="20"/>
        <w:ind w:left="284" w:hanging="284"/>
        <w:rPr>
          <w:iCs/>
          <w:sz w:val="20"/>
        </w:rPr>
      </w:pPr>
      <w:r w:rsidRPr="004E6E54">
        <w:rPr>
          <w:iCs/>
          <w:sz w:val="20"/>
          <w:vertAlign w:val="superscript"/>
        </w:rPr>
        <w:t>2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 w:rsidR="009D155E">
        <w:rPr>
          <w:iCs/>
          <w:sz w:val="20"/>
        </w:rPr>
        <w:t xml:space="preserve">platné </w:t>
      </w:r>
      <w:r w:rsidRPr="00EB153F">
        <w:rPr>
          <w:iCs/>
          <w:sz w:val="20"/>
        </w:rPr>
        <w:t xml:space="preserve">vydání uvedeného </w:t>
      </w:r>
      <w:r>
        <w:rPr>
          <w:iCs/>
          <w:sz w:val="20"/>
        </w:rPr>
        <w:t>postupu (včetně všech změn)</w:t>
      </w:r>
    </w:p>
    <w:p w14:paraId="1EECF8C4" w14:textId="667A5464" w:rsidR="0000343C" w:rsidRPr="003A32C2" w:rsidRDefault="0000343C" w:rsidP="0000343C">
      <w:pPr>
        <w:spacing w:before="40" w:after="20"/>
        <w:ind w:left="284" w:hanging="284"/>
        <w:rPr>
          <w:sz w:val="20"/>
          <w:highlight w:val="cyan"/>
        </w:rPr>
      </w:pPr>
      <w:r>
        <w:rPr>
          <w:iCs/>
          <w:sz w:val="20"/>
          <w:vertAlign w:val="superscript"/>
        </w:rPr>
        <w:t>3</w:t>
      </w:r>
      <w:r w:rsidRPr="00EB153F">
        <w:rPr>
          <w:b/>
          <w:sz w:val="20"/>
        </w:rPr>
        <w:tab/>
      </w:r>
      <w:r w:rsidR="00A14F20" w:rsidRPr="00B07B93">
        <w:rPr>
          <w:iCs/>
          <w:sz w:val="20"/>
          <w:highlight w:val="cyan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</w:t>
      </w:r>
    </w:p>
    <w:p w14:paraId="04103147" w14:textId="15B14ACF" w:rsidR="0000343C" w:rsidRPr="003A32C2" w:rsidRDefault="0000343C" w:rsidP="0000343C">
      <w:pPr>
        <w:spacing w:before="40" w:after="20"/>
        <w:ind w:left="284"/>
        <w:rPr>
          <w:sz w:val="20"/>
          <w:highlight w:val="cyan"/>
        </w:rPr>
      </w:pPr>
      <w:r w:rsidRPr="003A32C2">
        <w:rPr>
          <w:sz w:val="20"/>
          <w:highlight w:val="cyan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</w:t>
      </w:r>
      <w:r w:rsidR="00E402FD">
        <w:rPr>
          <w:sz w:val="20"/>
          <w:highlight w:val="cyan"/>
        </w:rPr>
        <w:t>ní přístup k rozsahu akreditace</w:t>
      </w:r>
      <w:r w:rsidR="00AD4DAF">
        <w:rPr>
          <w:sz w:val="20"/>
          <w:highlight w:val="cyan"/>
        </w:rPr>
        <w:t>.</w:t>
      </w:r>
    </w:p>
    <w:p w14:paraId="4665F5D4" w14:textId="01BCF74D" w:rsidR="00BC1FA6" w:rsidRDefault="00BC1FA6" w:rsidP="0000343C">
      <w:pPr>
        <w:spacing w:before="40" w:after="20"/>
        <w:ind w:left="284"/>
        <w:rPr>
          <w:sz w:val="20"/>
        </w:rPr>
      </w:pPr>
      <w:r>
        <w:rPr>
          <w:sz w:val="20"/>
          <w:highlight w:val="yellow"/>
        </w:rPr>
        <w:t>n</w:t>
      </w:r>
      <w:r w:rsidRPr="003A32C2">
        <w:rPr>
          <w:sz w:val="20"/>
          <w:highlight w:val="yellow"/>
        </w:rPr>
        <w:t>ebo</w:t>
      </w:r>
    </w:p>
    <w:p w14:paraId="77EFC69F" w14:textId="6EAB099A" w:rsidR="00BC1FA6" w:rsidRPr="003A32C2" w:rsidRDefault="00BC1FA6" w:rsidP="00BC1FA6">
      <w:pPr>
        <w:spacing w:before="40" w:after="20"/>
        <w:ind w:left="284" w:hanging="284"/>
        <w:rPr>
          <w:sz w:val="20"/>
          <w:highlight w:val="cyan"/>
        </w:rPr>
      </w:pPr>
      <w:r>
        <w:rPr>
          <w:iCs/>
          <w:sz w:val="20"/>
          <w:vertAlign w:val="superscript"/>
        </w:rPr>
        <w:t>3</w:t>
      </w:r>
      <w:r w:rsidRPr="00EB153F">
        <w:rPr>
          <w:b/>
          <w:sz w:val="20"/>
        </w:rPr>
        <w:tab/>
      </w:r>
      <w:r w:rsidRPr="003A32C2">
        <w:rPr>
          <w:iCs/>
          <w:sz w:val="20"/>
          <w:highlight w:val="cyan"/>
        </w:rPr>
        <w:t>laboratoř neuplatňuje flexibilní přístup k rozsahu akreditace</w:t>
      </w:r>
    </w:p>
    <w:p w14:paraId="3A8DF7FE" w14:textId="65DABF4F" w:rsidR="00197D40" w:rsidRPr="008867F5" w:rsidRDefault="00197D40" w:rsidP="00197D40">
      <w:pPr>
        <w:keepNext/>
        <w:spacing w:before="120" w:after="60"/>
        <w:jc w:val="left"/>
        <w:rPr>
          <w:b/>
          <w:szCs w:val="24"/>
        </w:rPr>
      </w:pPr>
      <w:r w:rsidRPr="008867F5">
        <w:rPr>
          <w:b/>
          <w:szCs w:val="24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232"/>
      </w:tblGrid>
      <w:tr w:rsidR="00197D40" w14:paraId="07FCC72A" w14:textId="77777777" w:rsidTr="00990B11"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736F924D" w14:textId="1A01127E" w:rsidR="00197D40" w:rsidRPr="00496EAA" w:rsidRDefault="00C41D4F" w:rsidP="00990B1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2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4C9BAC" w14:textId="0B0C1261" w:rsidR="00197D40" w:rsidRDefault="00197D40" w:rsidP="008A4C69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Detailní informace k činnostem v rozsahu akreditace</w:t>
            </w:r>
            <w:r w:rsidR="00D17E90">
              <w:rPr>
                <w:b/>
                <w:sz w:val="18"/>
              </w:rPr>
              <w:t xml:space="preserve"> </w:t>
            </w:r>
            <w:r w:rsidR="00D17E90" w:rsidRPr="003A32C2">
              <w:rPr>
                <w:b/>
                <w:sz w:val="18"/>
                <w:highlight w:val="yellow"/>
              </w:rPr>
              <w:t>(</w:t>
            </w:r>
            <w:r w:rsidR="00104F63" w:rsidRPr="003A32C2">
              <w:rPr>
                <w:b/>
                <w:sz w:val="18"/>
                <w:highlight w:val="yellow"/>
              </w:rPr>
              <w:t xml:space="preserve">stanovované </w:t>
            </w:r>
            <w:r w:rsidR="00D17E90" w:rsidRPr="003A32C2">
              <w:rPr>
                <w:b/>
                <w:sz w:val="18"/>
                <w:highlight w:val="yellow"/>
              </w:rPr>
              <w:t>analyt</w:t>
            </w:r>
            <w:r w:rsidR="00104F63" w:rsidRPr="003A32C2">
              <w:rPr>
                <w:b/>
                <w:sz w:val="18"/>
                <w:highlight w:val="yellow"/>
              </w:rPr>
              <w:t>y</w:t>
            </w:r>
            <w:r w:rsidR="00D17E90" w:rsidRPr="003A32C2">
              <w:rPr>
                <w:b/>
                <w:sz w:val="18"/>
                <w:highlight w:val="yellow"/>
              </w:rPr>
              <w:t xml:space="preserve"> / předmět zkouš</w:t>
            </w:r>
            <w:r w:rsidR="008A4C69">
              <w:rPr>
                <w:b/>
                <w:sz w:val="18"/>
                <w:highlight w:val="yellow"/>
              </w:rPr>
              <w:t>ení</w:t>
            </w:r>
            <w:r w:rsidR="00D17E90" w:rsidRPr="003A32C2">
              <w:rPr>
                <w:b/>
                <w:sz w:val="18"/>
                <w:highlight w:val="yellow"/>
              </w:rPr>
              <w:t xml:space="preserve"> / zdrojová literatura)</w:t>
            </w:r>
          </w:p>
        </w:tc>
      </w:tr>
      <w:tr w:rsidR="00197D40" w14:paraId="56B7D38A" w14:textId="77777777" w:rsidTr="003A32C2">
        <w:tc>
          <w:tcPr>
            <w:tcW w:w="959" w:type="dxa"/>
            <w:tcBorders>
              <w:top w:val="double" w:sz="4" w:space="0" w:color="auto"/>
            </w:tcBorders>
          </w:tcPr>
          <w:p w14:paraId="07715A26" w14:textId="77777777" w:rsidR="00197D40" w:rsidRPr="0025794F" w:rsidRDefault="00197D40">
            <w:pPr>
              <w:spacing w:before="40" w:after="20"/>
              <w:jc w:val="center"/>
              <w:rPr>
                <w:szCs w:val="24"/>
              </w:rPr>
            </w:pPr>
            <w:r w:rsidRPr="0025794F">
              <w:rPr>
                <w:szCs w:val="24"/>
              </w:rPr>
              <w:t>1</w:t>
            </w:r>
          </w:p>
        </w:tc>
        <w:tc>
          <w:tcPr>
            <w:tcW w:w="9232" w:type="dxa"/>
            <w:tcBorders>
              <w:top w:val="double" w:sz="4" w:space="0" w:color="auto"/>
            </w:tcBorders>
          </w:tcPr>
          <w:p w14:paraId="229C06A6" w14:textId="58C0C232" w:rsidR="00197D40" w:rsidRPr="002F3436" w:rsidRDefault="00197D40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97D40" w14:paraId="3CA68490" w14:textId="77777777" w:rsidTr="003A32C2">
        <w:tc>
          <w:tcPr>
            <w:tcW w:w="959" w:type="dxa"/>
          </w:tcPr>
          <w:p w14:paraId="653B28AD" w14:textId="77777777" w:rsidR="00197D40" w:rsidRPr="0025794F" w:rsidRDefault="00197D40">
            <w:pPr>
              <w:spacing w:before="40" w:after="20"/>
              <w:jc w:val="center"/>
              <w:rPr>
                <w:szCs w:val="24"/>
              </w:rPr>
            </w:pPr>
            <w:r w:rsidRPr="0025794F">
              <w:rPr>
                <w:szCs w:val="24"/>
              </w:rPr>
              <w:t>2</w:t>
            </w:r>
          </w:p>
        </w:tc>
        <w:tc>
          <w:tcPr>
            <w:tcW w:w="9232" w:type="dxa"/>
          </w:tcPr>
          <w:p w14:paraId="299462FE" w14:textId="77777777" w:rsidR="00197D40" w:rsidRPr="002F3436" w:rsidRDefault="00197D40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97D40" w14:paraId="70555961" w14:textId="77777777" w:rsidTr="003A32C2">
        <w:tc>
          <w:tcPr>
            <w:tcW w:w="959" w:type="dxa"/>
          </w:tcPr>
          <w:p w14:paraId="5B385D6E" w14:textId="3B6D1CE0" w:rsidR="00197D40" w:rsidRPr="0025794F" w:rsidRDefault="00197D40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9232" w:type="dxa"/>
          </w:tcPr>
          <w:p w14:paraId="1C652BFD" w14:textId="77777777" w:rsidR="00197D40" w:rsidRPr="002F3436" w:rsidRDefault="00197D40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681B2F88" w14:textId="77777777" w:rsidR="00103041" w:rsidRDefault="00943FF8" w:rsidP="003A32C2">
      <w:pPr>
        <w:pStyle w:val="Nadpis6"/>
        <w:keepNext/>
        <w:rPr>
          <w:bCs w:val="0"/>
          <w:sz w:val="24"/>
          <w:szCs w:val="20"/>
        </w:rPr>
      </w:pPr>
      <w:r>
        <w:rPr>
          <w:bCs w:val="0"/>
          <w:sz w:val="24"/>
          <w:szCs w:val="20"/>
        </w:rPr>
        <w:lastRenderedPageBreak/>
        <w:t>Vzorkování: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2870"/>
        <w:gridCol w:w="2835"/>
        <w:gridCol w:w="3543"/>
      </w:tblGrid>
      <w:tr w:rsidR="00103041" w14:paraId="681B2F8D" w14:textId="77777777" w:rsidTr="003A32C2">
        <w:trPr>
          <w:tblHeader/>
          <w:jc w:val="center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81B2F89" w14:textId="61CB465F" w:rsidR="00103041" w:rsidRPr="003A32C2" w:rsidRDefault="00943FF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</w:t>
            </w:r>
            <w:r w:rsidR="008F2DE5" w:rsidRPr="00B07B93">
              <w:rPr>
                <w:b/>
                <w:sz w:val="18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287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81B2F8A" w14:textId="02A22D31" w:rsidR="00103041" w:rsidRDefault="008A4C69" w:rsidP="008A4C69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Přesný n</w:t>
            </w:r>
            <w:r w:rsidR="00943FF8">
              <w:rPr>
                <w:b/>
                <w:sz w:val="18"/>
              </w:rPr>
              <w:t xml:space="preserve">ázev </w:t>
            </w:r>
            <w:r w:rsidR="00943FF8">
              <w:rPr>
                <w:b/>
                <w:sz w:val="18"/>
              </w:rPr>
              <w:br/>
              <w:t>postupu odběru vzorku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81B2F8B" w14:textId="76180250" w:rsidR="00103041" w:rsidRDefault="00943FF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Identifikace </w:t>
            </w:r>
            <w:r>
              <w:rPr>
                <w:b/>
                <w:sz w:val="18"/>
              </w:rPr>
              <w:br/>
              <w:t>postupu odběru vzorku</w:t>
            </w:r>
            <w:r w:rsidR="00AA4AD5" w:rsidRPr="00B07B93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1B2F8C" w14:textId="77777777" w:rsidR="00103041" w:rsidRDefault="00943FF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odběru</w:t>
            </w:r>
          </w:p>
        </w:tc>
      </w:tr>
      <w:tr w:rsidR="00103041" w14:paraId="681B2F92" w14:textId="77777777" w:rsidTr="003A32C2">
        <w:trPr>
          <w:jc w:val="center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81B2F8E" w14:textId="77777777" w:rsidR="00103041" w:rsidRPr="00BC1FA6" w:rsidRDefault="00943FF8">
            <w:pPr>
              <w:spacing w:before="40" w:after="20"/>
              <w:jc w:val="center"/>
              <w:rPr>
                <w:szCs w:val="24"/>
              </w:rPr>
            </w:pPr>
            <w:r w:rsidRPr="00BC1FA6">
              <w:rPr>
                <w:szCs w:val="24"/>
              </w:rPr>
              <w:t>1</w:t>
            </w:r>
          </w:p>
        </w:tc>
        <w:tc>
          <w:tcPr>
            <w:tcW w:w="287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2F8F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2F90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81B2F91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03041" w14:paraId="681B2F97" w14:textId="77777777" w:rsidTr="003A32C2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81B2F93" w14:textId="55FDB375" w:rsidR="00103041" w:rsidRPr="00BC1FA6" w:rsidRDefault="00943FF8">
            <w:pPr>
              <w:spacing w:before="40" w:after="20"/>
              <w:jc w:val="center"/>
              <w:rPr>
                <w:szCs w:val="24"/>
              </w:rPr>
            </w:pPr>
            <w:r w:rsidRPr="00BC1FA6">
              <w:rPr>
                <w:szCs w:val="24"/>
              </w:rPr>
              <w:t>2</w:t>
            </w:r>
            <w:r w:rsidR="00CB487F" w:rsidRPr="00DF1D1B">
              <w:rPr>
                <w:szCs w:val="24"/>
                <w:highlight w:val="yellow"/>
                <w:vertAlign w:val="superscript"/>
              </w:rPr>
              <w:t>1,2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2F94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2F95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81B2F96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03041" w14:paraId="681B2F9C" w14:textId="5A427ECF" w:rsidTr="003A32C2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81B2F98" w14:textId="1221BFEA" w:rsidR="00103041" w:rsidRPr="00BC1FA6" w:rsidRDefault="00943FF8">
            <w:pPr>
              <w:spacing w:before="40" w:after="20"/>
              <w:jc w:val="center"/>
              <w:rPr>
                <w:szCs w:val="24"/>
              </w:rPr>
            </w:pPr>
            <w:r w:rsidRPr="00BC1FA6">
              <w:rPr>
                <w:szCs w:val="24"/>
              </w:rPr>
              <w:t>3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2F99" w14:textId="33CC2861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2F9A" w14:textId="3A35D6AE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81B2F9B" w14:textId="3E799B2A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03041" w14:paraId="681B2FA6" w14:textId="77777777" w:rsidTr="003A32C2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681B2FA2" w14:textId="77777777" w:rsidR="00103041" w:rsidRPr="00BC1FA6" w:rsidRDefault="00103041" w:rsidP="003A32C2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81B2FA3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81B2FA4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681B2FA5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681B2FA7" w14:textId="552FCA36" w:rsidR="00CC10F1" w:rsidRDefault="001132DC" w:rsidP="00CC10F1">
      <w:pPr>
        <w:spacing w:before="40" w:after="20"/>
        <w:ind w:left="284" w:hanging="284"/>
        <w:rPr>
          <w:iCs/>
          <w:sz w:val="20"/>
        </w:rPr>
      </w:pPr>
      <w:r w:rsidRPr="003A32C2">
        <w:rPr>
          <w:iCs/>
          <w:sz w:val="20"/>
          <w:vertAlign w:val="superscript"/>
        </w:rPr>
        <w:t>1</w:t>
      </w:r>
      <w:r w:rsidR="00CC10F1" w:rsidRPr="00EB153F">
        <w:rPr>
          <w:b/>
          <w:sz w:val="20"/>
        </w:rPr>
        <w:t xml:space="preserve"> </w:t>
      </w:r>
      <w:r w:rsidR="00CC10F1" w:rsidRPr="00EB153F">
        <w:rPr>
          <w:b/>
          <w:sz w:val="20"/>
        </w:rPr>
        <w:tab/>
      </w:r>
      <w:r w:rsidR="00CC10F1" w:rsidRPr="00EB153F">
        <w:rPr>
          <w:iCs/>
          <w:sz w:val="20"/>
        </w:rPr>
        <w:t xml:space="preserve">u datovaných dokumentů identifikujících postupy </w:t>
      </w:r>
      <w:r w:rsidR="00D01C4B" w:rsidRPr="00EB153F">
        <w:rPr>
          <w:iCs/>
          <w:sz w:val="20"/>
        </w:rPr>
        <w:t xml:space="preserve">odběru vzorku </w:t>
      </w:r>
      <w:r w:rsidR="00CC10F1" w:rsidRPr="00EB153F">
        <w:rPr>
          <w:iCs/>
          <w:sz w:val="20"/>
        </w:rPr>
        <w:t xml:space="preserve">se používají pouze tyto konkrétní postupy, u nedatovaných dokumentů identifikujících </w:t>
      </w:r>
      <w:r w:rsidR="00A41298" w:rsidRPr="00A41298">
        <w:rPr>
          <w:iCs/>
          <w:sz w:val="20"/>
        </w:rPr>
        <w:t xml:space="preserve">postupy odběru vzorku </w:t>
      </w:r>
      <w:r w:rsidR="00CC10F1" w:rsidRPr="00EB153F">
        <w:rPr>
          <w:iCs/>
          <w:sz w:val="20"/>
        </w:rPr>
        <w:t xml:space="preserve">se používá nejnovější </w:t>
      </w:r>
      <w:r w:rsidR="002E2EB6">
        <w:rPr>
          <w:iCs/>
          <w:sz w:val="20"/>
        </w:rPr>
        <w:t xml:space="preserve">platné </w:t>
      </w:r>
      <w:r w:rsidR="00CC10F1" w:rsidRPr="00EB153F">
        <w:rPr>
          <w:iCs/>
          <w:sz w:val="20"/>
        </w:rPr>
        <w:t xml:space="preserve">vydání uvedeného postupu </w:t>
      </w:r>
      <w:r w:rsidR="00A41298">
        <w:rPr>
          <w:iCs/>
          <w:sz w:val="20"/>
        </w:rPr>
        <w:t>(včetně všech změn)</w:t>
      </w:r>
    </w:p>
    <w:p w14:paraId="6A5281CA" w14:textId="62FE9D6A" w:rsidR="00DA4DD6" w:rsidRDefault="00DA4DD6" w:rsidP="00CC10F1">
      <w:pPr>
        <w:spacing w:before="40" w:after="20"/>
        <w:ind w:left="284" w:hanging="284"/>
        <w:rPr>
          <w:iCs/>
          <w:sz w:val="20"/>
        </w:rPr>
      </w:pPr>
      <w:r w:rsidRPr="00B07B93">
        <w:rPr>
          <w:iCs/>
          <w:sz w:val="20"/>
          <w:highlight w:val="yellow"/>
          <w:vertAlign w:val="superscript"/>
        </w:rPr>
        <w:t>2</w:t>
      </w:r>
      <w:r w:rsidRPr="00B07B93">
        <w:rPr>
          <w:iCs/>
          <w:sz w:val="20"/>
          <w:highlight w:val="yellow"/>
        </w:rPr>
        <w:tab/>
        <w:t>číselný index u pořadového čísla vzorkování označuje číslo pracoviště, kterým je vzorkování</w:t>
      </w:r>
      <w:r w:rsidR="00006E77">
        <w:rPr>
          <w:iCs/>
          <w:sz w:val="20"/>
          <w:highlight w:val="yellow"/>
        </w:rPr>
        <w:t xml:space="preserve"> prováděno</w:t>
      </w:r>
      <w:r w:rsidRPr="00B07B93">
        <w:rPr>
          <w:iCs/>
          <w:sz w:val="20"/>
          <w:highlight w:val="yellow"/>
        </w:rPr>
        <w:t xml:space="preserve"> </w:t>
      </w:r>
      <w:r w:rsidR="00006E77" w:rsidRPr="002D0BF8">
        <w:rPr>
          <w:iCs/>
          <w:sz w:val="20"/>
          <w:highlight w:val="yellow"/>
        </w:rPr>
        <w:t>(identifikace pracovišť je uvedena na první straně tohoto dokumentu)</w:t>
      </w:r>
      <w:r w:rsidR="00006E77" w:rsidRPr="00006E77" w:rsidDel="00006E77">
        <w:rPr>
          <w:iCs/>
          <w:sz w:val="20"/>
          <w:highlight w:val="yellow"/>
        </w:rPr>
        <w:t xml:space="preserve"> </w:t>
      </w:r>
    </w:p>
    <w:p w14:paraId="17A17CF0" w14:textId="77777777" w:rsidR="00DA4DD6" w:rsidRPr="006919C5" w:rsidRDefault="00DA4DD6" w:rsidP="00CC10F1">
      <w:pPr>
        <w:spacing w:before="40" w:after="20"/>
        <w:ind w:left="284" w:hanging="284"/>
        <w:rPr>
          <w:sz w:val="20"/>
        </w:rPr>
      </w:pPr>
    </w:p>
    <w:p w14:paraId="7935BC74" w14:textId="77777777" w:rsidR="00FD79B9" w:rsidRPr="008867F5" w:rsidRDefault="00FD79B9" w:rsidP="00FD79B9">
      <w:pPr>
        <w:keepNext/>
        <w:spacing w:before="120" w:after="60"/>
        <w:jc w:val="left"/>
        <w:rPr>
          <w:b/>
          <w:szCs w:val="24"/>
        </w:rPr>
      </w:pPr>
      <w:r w:rsidRPr="008867F5">
        <w:rPr>
          <w:b/>
          <w:szCs w:val="24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9072"/>
      </w:tblGrid>
      <w:tr w:rsidR="00FD79B9" w14:paraId="1793AE46" w14:textId="77777777" w:rsidTr="00B07B93">
        <w:trPr>
          <w:tblHeader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</w:tcPr>
          <w:p w14:paraId="1D8BA474" w14:textId="7E7A97EF" w:rsidR="00FD79B9" w:rsidRPr="00496EAA" w:rsidRDefault="00FD79B9" w:rsidP="00FD79B9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 xml:space="preserve">číslo </w:t>
            </w:r>
            <w:r>
              <w:rPr>
                <w:b/>
                <w:sz w:val="18"/>
                <w:szCs w:val="18"/>
              </w:rPr>
              <w:t>vzorkování</w:t>
            </w:r>
          </w:p>
        </w:tc>
        <w:tc>
          <w:tcPr>
            <w:tcW w:w="90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30C8CA" w14:textId="56BB3EAE" w:rsidR="00FD79B9" w:rsidRDefault="00FD79B9" w:rsidP="00FD79B9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akreditace </w:t>
            </w:r>
            <w:r w:rsidRPr="003A32C2">
              <w:rPr>
                <w:b/>
                <w:sz w:val="18"/>
                <w:highlight w:val="yellow"/>
              </w:rPr>
              <w:t>(</w:t>
            </w:r>
            <w:r>
              <w:rPr>
                <w:b/>
                <w:sz w:val="18"/>
                <w:highlight w:val="yellow"/>
              </w:rPr>
              <w:t xml:space="preserve">předmět odběru </w:t>
            </w:r>
            <w:r w:rsidRPr="003A32C2">
              <w:rPr>
                <w:b/>
                <w:sz w:val="18"/>
                <w:highlight w:val="yellow"/>
              </w:rPr>
              <w:t>/ zdrojová literatura)</w:t>
            </w:r>
          </w:p>
        </w:tc>
      </w:tr>
      <w:tr w:rsidR="00FD79B9" w14:paraId="556B5431" w14:textId="77777777" w:rsidTr="00B07B93">
        <w:tc>
          <w:tcPr>
            <w:tcW w:w="1119" w:type="dxa"/>
            <w:tcBorders>
              <w:top w:val="double" w:sz="4" w:space="0" w:color="auto"/>
            </w:tcBorders>
          </w:tcPr>
          <w:p w14:paraId="17917272" w14:textId="77777777" w:rsidR="00FD79B9" w:rsidRPr="0025794F" w:rsidRDefault="00FD79B9" w:rsidP="00DA1A3B">
            <w:pPr>
              <w:spacing w:before="40" w:after="20"/>
              <w:jc w:val="center"/>
              <w:rPr>
                <w:szCs w:val="24"/>
              </w:rPr>
            </w:pPr>
            <w:r w:rsidRPr="0025794F">
              <w:rPr>
                <w:szCs w:val="24"/>
              </w:rPr>
              <w:t>1</w:t>
            </w:r>
          </w:p>
        </w:tc>
        <w:tc>
          <w:tcPr>
            <w:tcW w:w="9072" w:type="dxa"/>
            <w:tcBorders>
              <w:top w:val="double" w:sz="4" w:space="0" w:color="auto"/>
            </w:tcBorders>
          </w:tcPr>
          <w:p w14:paraId="41E0500A" w14:textId="77777777" w:rsidR="00FD79B9" w:rsidRPr="002F3436" w:rsidRDefault="00FD79B9" w:rsidP="00DA1A3B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FD79B9" w14:paraId="5DBED960" w14:textId="77777777" w:rsidTr="00B07B93">
        <w:tc>
          <w:tcPr>
            <w:tcW w:w="1119" w:type="dxa"/>
          </w:tcPr>
          <w:p w14:paraId="1189BD5C" w14:textId="77777777" w:rsidR="00FD79B9" w:rsidRPr="0025794F" w:rsidRDefault="00FD79B9" w:rsidP="00DA1A3B">
            <w:pPr>
              <w:spacing w:before="40" w:after="20"/>
              <w:jc w:val="center"/>
              <w:rPr>
                <w:szCs w:val="24"/>
              </w:rPr>
            </w:pPr>
            <w:r w:rsidRPr="0025794F">
              <w:rPr>
                <w:szCs w:val="24"/>
              </w:rPr>
              <w:t>2</w:t>
            </w:r>
          </w:p>
        </w:tc>
        <w:tc>
          <w:tcPr>
            <w:tcW w:w="9072" w:type="dxa"/>
          </w:tcPr>
          <w:p w14:paraId="6C3238ED" w14:textId="77777777" w:rsidR="00FD79B9" w:rsidRPr="002F3436" w:rsidRDefault="00FD79B9" w:rsidP="00DA1A3B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FD79B9" w14:paraId="75DA7958" w14:textId="77777777" w:rsidTr="00B07B93">
        <w:tc>
          <w:tcPr>
            <w:tcW w:w="1119" w:type="dxa"/>
          </w:tcPr>
          <w:p w14:paraId="7DA62CAF" w14:textId="5CE9CDBD" w:rsidR="00FD79B9" w:rsidRPr="0025794F" w:rsidRDefault="00FD79B9" w:rsidP="00DA1A3B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9072" w:type="dxa"/>
          </w:tcPr>
          <w:p w14:paraId="6B0D3C98" w14:textId="77777777" w:rsidR="00FD79B9" w:rsidRPr="002F3436" w:rsidRDefault="00FD79B9" w:rsidP="00DA1A3B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52796586" w14:textId="0DE713F1" w:rsidR="00C336A1" w:rsidRDefault="00C336A1" w:rsidP="003A32C2">
      <w:pPr>
        <w:spacing w:before="240" w:after="60"/>
        <w:jc w:val="left"/>
      </w:pPr>
      <w:r w:rsidRPr="00BF0C96">
        <w:rPr>
          <w:b/>
        </w:rPr>
        <w:t>Akreditace pro účely autorizace</w:t>
      </w:r>
      <w:r w:rsidR="00317765">
        <w:rPr>
          <w:b/>
        </w:rPr>
        <w:t xml:space="preserve"> </w:t>
      </w:r>
      <w:r w:rsidRPr="00BF0C96">
        <w:rPr>
          <w:b/>
        </w:rPr>
        <w:t>/</w:t>
      </w:r>
      <w:r w:rsidR="00317765">
        <w:rPr>
          <w:b/>
        </w:rPr>
        <w:t xml:space="preserve"> </w:t>
      </w:r>
      <w:r w:rsidRPr="00BF0C96">
        <w:rPr>
          <w:b/>
        </w:rPr>
        <w:t>oznámení</w:t>
      </w:r>
      <w:r w:rsidR="00E65899">
        <w:rPr>
          <w:b/>
        </w:rPr>
        <w:t>:</w:t>
      </w:r>
    </w:p>
    <w:tbl>
      <w:tblPr>
        <w:tblW w:w="10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118"/>
        <w:gridCol w:w="2268"/>
        <w:gridCol w:w="3969"/>
      </w:tblGrid>
      <w:tr w:rsidR="00C336A1" w14:paraId="629F1B08" w14:textId="77777777" w:rsidTr="003A32C2">
        <w:trPr>
          <w:trHeight w:val="864"/>
          <w:tblHeader/>
        </w:trPr>
        <w:tc>
          <w:tcPr>
            <w:tcW w:w="9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38B63A" w14:textId="3372CAA6" w:rsidR="00C336A1" w:rsidRPr="003A32C2" w:rsidRDefault="00C336A1" w:rsidP="00316BCA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B37BCE" w14:textId="00CB81EA" w:rsidR="00C336A1" w:rsidRDefault="00C336A1" w:rsidP="00316BCA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Produkt</w:t>
            </w:r>
            <w:r w:rsidR="00140E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 w:rsidR="00140E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skupina produktů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A1522C" w14:textId="77777777" w:rsidR="00C336A1" w:rsidRDefault="00C336A1" w:rsidP="00316BCA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Postup posuzování</w:t>
            </w:r>
          </w:p>
          <w:p w14:paraId="1FDA2EA3" w14:textId="69D5B37A" w:rsidR="00C336A1" w:rsidRDefault="00C336A1" w:rsidP="00316BCA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shody</w:t>
            </w:r>
            <w:r w:rsidR="00140E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 w:rsidR="00140E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modul</w:t>
            </w:r>
            <w:r w:rsidR="007956D8">
              <w:rPr>
                <w:b/>
                <w:sz w:val="18"/>
                <w:szCs w:val="18"/>
              </w:rPr>
              <w:t xml:space="preserve"> / AVCP systém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5C7FC8" w14:textId="79A30184" w:rsidR="00C336A1" w:rsidRDefault="00EA0AC3" w:rsidP="00316BCA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C800CF">
              <w:rPr>
                <w:b/>
                <w:sz w:val="18"/>
                <w:szCs w:val="18"/>
              </w:rPr>
              <w:t>Základní požadavky</w:t>
            </w:r>
            <w:r w:rsidR="00E6665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 w:rsidRPr="00C800CF">
              <w:rPr>
                <w:b/>
                <w:sz w:val="18"/>
                <w:szCs w:val="18"/>
              </w:rPr>
              <w:t xml:space="preserve"> harmonizované technické specifikace: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C800CF">
              <w:rPr>
                <w:b/>
                <w:sz w:val="18"/>
                <w:szCs w:val="18"/>
              </w:rPr>
              <w:t>prod</w:t>
            </w:r>
            <w:r>
              <w:rPr>
                <w:b/>
                <w:sz w:val="18"/>
                <w:szCs w:val="18"/>
              </w:rPr>
              <w:t>uktové specifikace</w:t>
            </w:r>
            <w:r w:rsidR="00E6665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</w:t>
            </w:r>
            <w:r w:rsidRPr="00C800CF">
              <w:rPr>
                <w:b/>
                <w:sz w:val="18"/>
                <w:szCs w:val="18"/>
              </w:rPr>
              <w:t>vlastnosti</w:t>
            </w:r>
            <w:r w:rsidR="00E6665E">
              <w:rPr>
                <w:b/>
                <w:sz w:val="18"/>
                <w:szCs w:val="18"/>
              </w:rPr>
              <w:t xml:space="preserve"> </w:t>
            </w:r>
            <w:r w:rsidRPr="00C800CF">
              <w:rPr>
                <w:b/>
                <w:sz w:val="18"/>
                <w:szCs w:val="18"/>
              </w:rPr>
              <w:t>/</w:t>
            </w:r>
            <w:r w:rsidR="00E6665E">
              <w:rPr>
                <w:b/>
                <w:sz w:val="18"/>
                <w:szCs w:val="18"/>
              </w:rPr>
              <w:t xml:space="preserve"> </w:t>
            </w:r>
            <w:r w:rsidRPr="00C800CF">
              <w:rPr>
                <w:b/>
                <w:sz w:val="18"/>
                <w:szCs w:val="18"/>
              </w:rPr>
              <w:t>technické normy</w:t>
            </w:r>
            <w:r w:rsidR="004A1AF7" w:rsidRPr="003A32C2">
              <w:rPr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140E04" w14:paraId="06284C29" w14:textId="77777777" w:rsidTr="003A32C2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27430F88" w14:textId="245E156C" w:rsidR="00140E04" w:rsidRPr="003A32C2" w:rsidRDefault="00A83C96" w:rsidP="00A83C96">
            <w:pPr>
              <w:tabs>
                <w:tab w:val="left" w:pos="1134"/>
              </w:tabs>
              <w:spacing w:before="40" w:after="20"/>
              <w:jc w:val="center"/>
              <w:rPr>
                <w:color w:val="000000"/>
                <w:szCs w:val="24"/>
              </w:rPr>
            </w:pPr>
            <w:r w:rsidRPr="003A32C2">
              <w:rPr>
                <w:color w:val="000000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</w:tcPr>
          <w:p w14:paraId="52B7912C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67492ABC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14:paraId="7CF961C2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140E04" w14:paraId="36AF387D" w14:textId="77777777" w:rsidTr="003A32C2">
        <w:tc>
          <w:tcPr>
            <w:tcW w:w="921" w:type="dxa"/>
            <w:tcBorders>
              <w:top w:val="single" w:sz="2" w:space="0" w:color="auto"/>
              <w:bottom w:val="single" w:sz="2" w:space="0" w:color="auto"/>
            </w:tcBorders>
          </w:tcPr>
          <w:p w14:paraId="52FE7DF6" w14:textId="14829AB2" w:rsidR="00140E04" w:rsidRPr="003A32C2" w:rsidRDefault="00A83C96" w:rsidP="00A83C96">
            <w:pPr>
              <w:tabs>
                <w:tab w:val="left" w:pos="1134"/>
              </w:tabs>
              <w:spacing w:before="40" w:after="20"/>
              <w:jc w:val="center"/>
              <w:rPr>
                <w:color w:val="000000"/>
                <w:szCs w:val="24"/>
              </w:rPr>
            </w:pPr>
            <w:r w:rsidRPr="003A32C2">
              <w:rPr>
                <w:color w:val="000000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</w:tcPr>
          <w:p w14:paraId="083321A2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2C9E0078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14:paraId="4484D369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A83C96" w14:paraId="1872573B" w14:textId="6D82C9CA" w:rsidTr="003A32C2">
        <w:tc>
          <w:tcPr>
            <w:tcW w:w="921" w:type="dxa"/>
            <w:tcBorders>
              <w:top w:val="single" w:sz="2" w:space="0" w:color="auto"/>
              <w:bottom w:val="single" w:sz="2" w:space="0" w:color="auto"/>
            </w:tcBorders>
          </w:tcPr>
          <w:p w14:paraId="011772F0" w14:textId="7DCB7292" w:rsidR="00A83C96" w:rsidRPr="003A32C2" w:rsidRDefault="00A83C96" w:rsidP="00A83C96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 w:rsidRPr="003A32C2">
              <w:rPr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</w:tcPr>
          <w:p w14:paraId="7BA10BE5" w14:textId="00F7458D" w:rsidR="00A83C96" w:rsidRPr="000D47BD" w:rsidRDefault="00A83C96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6C523E8F" w14:textId="2933E51A" w:rsidR="00A83C96" w:rsidRPr="000D47BD" w:rsidRDefault="00A83C96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14:paraId="2A36EEC2" w14:textId="46E8D6BC" w:rsidR="00A83C96" w:rsidRPr="000D47BD" w:rsidRDefault="00A83C96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140E04" w14:paraId="13F735CF" w14:textId="77777777" w:rsidTr="003A32C2">
        <w:tc>
          <w:tcPr>
            <w:tcW w:w="921" w:type="dxa"/>
            <w:tcBorders>
              <w:top w:val="single" w:sz="2" w:space="0" w:color="auto"/>
            </w:tcBorders>
          </w:tcPr>
          <w:p w14:paraId="7B16E8FA" w14:textId="03AF01DB" w:rsidR="00140E04" w:rsidRPr="003A32C2" w:rsidRDefault="00140E04" w:rsidP="003A32C2">
            <w:pPr>
              <w:tabs>
                <w:tab w:val="left" w:pos="1134"/>
              </w:tabs>
              <w:spacing w:before="40" w:after="20"/>
              <w:jc w:val="left"/>
              <w:rPr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auto"/>
            </w:tcBorders>
          </w:tcPr>
          <w:p w14:paraId="38F4A94B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1D0F806F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</w:tcBorders>
          </w:tcPr>
          <w:p w14:paraId="76BEE229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</w:tbl>
    <w:p w14:paraId="01B5E204" w14:textId="13EC567A" w:rsidR="004A1AF7" w:rsidRPr="00467838" w:rsidRDefault="004A1AF7" w:rsidP="004A1AF7">
      <w:pPr>
        <w:spacing w:before="40" w:after="20"/>
        <w:ind w:left="284" w:hanging="284"/>
        <w:rPr>
          <w:iCs/>
          <w:sz w:val="20"/>
        </w:rPr>
      </w:pPr>
      <w:r w:rsidRPr="003A32C2">
        <w:rPr>
          <w:iCs/>
          <w:sz w:val="20"/>
          <w:vertAlign w:val="superscript"/>
        </w:rPr>
        <w:t>1</w:t>
      </w:r>
      <w:r w:rsidRPr="003A32C2">
        <w:rPr>
          <w:iCs/>
          <w:sz w:val="20"/>
        </w:rPr>
        <w:tab/>
      </w:r>
      <w:r w:rsidRPr="003A32C2">
        <w:rPr>
          <w:sz w:val="20"/>
        </w:rPr>
        <w:t xml:space="preserve">u datovaných dokumentů identifikujících </w:t>
      </w:r>
      <w:r w:rsidRPr="003A32C2">
        <w:rPr>
          <w:iCs/>
          <w:sz w:val="20"/>
        </w:rPr>
        <w:t>základní požadavky</w:t>
      </w:r>
      <w:r w:rsidR="00A22803">
        <w:rPr>
          <w:iCs/>
          <w:sz w:val="20"/>
        </w:rPr>
        <w:t xml:space="preserve"> </w:t>
      </w:r>
      <w:r w:rsidRPr="003A32C2">
        <w:rPr>
          <w:iCs/>
          <w:sz w:val="20"/>
        </w:rPr>
        <w:t>/ harmonizované technické specifikace: produktové specifikace / vlastnosti</w:t>
      </w:r>
      <w:r w:rsidR="00CB487F">
        <w:rPr>
          <w:iCs/>
          <w:sz w:val="20"/>
        </w:rPr>
        <w:t xml:space="preserve"> </w:t>
      </w:r>
      <w:r w:rsidRPr="003A32C2">
        <w:rPr>
          <w:iCs/>
          <w:sz w:val="20"/>
        </w:rPr>
        <w:t>/</w:t>
      </w:r>
      <w:r w:rsidR="00CB487F">
        <w:rPr>
          <w:iCs/>
          <w:sz w:val="20"/>
        </w:rPr>
        <w:t xml:space="preserve"> </w:t>
      </w:r>
      <w:r w:rsidRPr="003A32C2">
        <w:rPr>
          <w:iCs/>
          <w:sz w:val="20"/>
        </w:rPr>
        <w:t>technické normy</w:t>
      </w:r>
      <w:r w:rsidRPr="003A32C2">
        <w:rPr>
          <w:sz w:val="20"/>
        </w:rPr>
        <w:t xml:space="preserve"> se používají pouze tyto konkrétní </w:t>
      </w:r>
      <w:r w:rsidR="00106041">
        <w:rPr>
          <w:sz w:val="20"/>
        </w:rPr>
        <w:t xml:space="preserve">harmonizované </w:t>
      </w:r>
      <w:r w:rsidRPr="003A32C2">
        <w:rPr>
          <w:sz w:val="20"/>
        </w:rPr>
        <w:t xml:space="preserve">postupy, u nedatovaných dokumentů se používá nejnovější </w:t>
      </w:r>
      <w:r w:rsidR="00106041">
        <w:rPr>
          <w:sz w:val="20"/>
        </w:rPr>
        <w:t>harmonizované</w:t>
      </w:r>
      <w:r w:rsidR="00106041" w:rsidRPr="003A32C2">
        <w:rPr>
          <w:sz w:val="20"/>
        </w:rPr>
        <w:t xml:space="preserve"> </w:t>
      </w:r>
      <w:r w:rsidRPr="003A32C2">
        <w:rPr>
          <w:sz w:val="20"/>
        </w:rPr>
        <w:t>vydání uvedeného postupu (včetně všech změn)</w:t>
      </w:r>
    </w:p>
    <w:p w14:paraId="681B2FC8" w14:textId="77777777" w:rsidR="008055AC" w:rsidRDefault="008055AC">
      <w:pPr>
        <w:spacing w:before="120"/>
      </w:pPr>
    </w:p>
    <w:sectPr w:rsidR="008055AC" w:rsidSect="003A32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  <w:numStart w:val="4"/>
      </w:footnotePr>
      <w:pgSz w:w="11907" w:h="16840" w:code="9"/>
      <w:pgMar w:top="1134" w:right="851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2FCB" w14:textId="77777777" w:rsidR="00813490" w:rsidRDefault="00813490">
      <w:r>
        <w:separator/>
      </w:r>
    </w:p>
  </w:endnote>
  <w:endnote w:type="continuationSeparator" w:id="0">
    <w:p w14:paraId="681B2FCC" w14:textId="77777777" w:rsidR="00813490" w:rsidRDefault="0081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E84D" w14:textId="77777777" w:rsidR="008A0E9F" w:rsidRDefault="008A0E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027F" w14:textId="42ABDE0C" w:rsidR="00004819" w:rsidRPr="002B6EB1" w:rsidRDefault="008867F5" w:rsidP="002F1B53">
    <w:pPr>
      <w:pStyle w:val="Zpat"/>
      <w:spacing w:before="60" w:after="60"/>
      <w:rPr>
        <w:sz w:val="16"/>
        <w:szCs w:val="16"/>
      </w:rPr>
    </w:pPr>
    <w:r w:rsidRPr="002B6EB1">
      <w:rPr>
        <w:sz w:val="16"/>
        <w:szCs w:val="16"/>
      </w:rPr>
      <w:ptab w:relativeTo="margin" w:alignment="center" w:leader="none"/>
    </w:r>
    <w:r w:rsidRPr="002B6EB1">
      <w:rPr>
        <w:sz w:val="16"/>
        <w:szCs w:val="16"/>
      </w:rPr>
      <w:t>11_01-P508 L-2025</w:t>
    </w:r>
    <w:r w:rsidR="000634D2">
      <w:rPr>
        <w:sz w:val="16"/>
        <w:szCs w:val="16"/>
      </w:rPr>
      <w:t>110</w:t>
    </w:r>
    <w:r w:rsidR="008A0E9F">
      <w:rPr>
        <w:sz w:val="16"/>
        <w:szCs w:val="16"/>
      </w:rPr>
      <w:t>4</w:t>
    </w:r>
    <w:r w:rsidR="002B6EB1" w:rsidRPr="002B6EB1">
      <w:rPr>
        <w:sz w:val="16"/>
        <w:szCs w:val="16"/>
      </w:rPr>
      <w:t xml:space="preserve"> / </w:t>
    </w:r>
    <w:r w:rsidRPr="002B6EB1">
      <w:rPr>
        <w:sz w:val="16"/>
        <w:szCs w:val="16"/>
      </w:rPr>
      <w:t>Str</w:t>
    </w:r>
    <w:r w:rsidR="002B6EB1" w:rsidRPr="002B6EB1">
      <w:rPr>
        <w:sz w:val="16"/>
        <w:szCs w:val="16"/>
      </w:rPr>
      <w:t>an</w:t>
    </w:r>
    <w:r w:rsidRPr="002B6EB1">
      <w:rPr>
        <w:sz w:val="16"/>
        <w:szCs w:val="16"/>
      </w:rPr>
      <w:t xml:space="preserve">a </w:t>
    </w:r>
    <w:r w:rsidRPr="002B6EB1">
      <w:rPr>
        <w:bCs/>
        <w:sz w:val="16"/>
        <w:szCs w:val="16"/>
      </w:rPr>
      <w:fldChar w:fldCharType="begin"/>
    </w:r>
    <w:r w:rsidRPr="002B6EB1">
      <w:rPr>
        <w:bCs/>
        <w:sz w:val="16"/>
        <w:szCs w:val="16"/>
      </w:rPr>
      <w:instrText>PAGE  \* Arabic  \* MERGEFORMAT</w:instrText>
    </w:r>
    <w:r w:rsidRPr="002B6EB1">
      <w:rPr>
        <w:bCs/>
        <w:sz w:val="16"/>
        <w:szCs w:val="16"/>
      </w:rPr>
      <w:fldChar w:fldCharType="separate"/>
    </w:r>
    <w:r w:rsidR="002B6EB1">
      <w:rPr>
        <w:bCs/>
        <w:noProof/>
        <w:sz w:val="16"/>
        <w:szCs w:val="16"/>
      </w:rPr>
      <w:t>1</w:t>
    </w:r>
    <w:r w:rsidRPr="002B6EB1">
      <w:rPr>
        <w:bCs/>
        <w:sz w:val="16"/>
        <w:szCs w:val="16"/>
      </w:rPr>
      <w:fldChar w:fldCharType="end"/>
    </w:r>
    <w:r w:rsidRPr="002B6EB1">
      <w:rPr>
        <w:sz w:val="16"/>
        <w:szCs w:val="16"/>
      </w:rPr>
      <w:t xml:space="preserve"> z </w:t>
    </w:r>
    <w:r w:rsidRPr="002B6EB1">
      <w:rPr>
        <w:bCs/>
        <w:sz w:val="16"/>
        <w:szCs w:val="16"/>
      </w:rPr>
      <w:fldChar w:fldCharType="begin"/>
    </w:r>
    <w:r w:rsidRPr="002B6EB1">
      <w:rPr>
        <w:bCs/>
        <w:sz w:val="16"/>
        <w:szCs w:val="16"/>
      </w:rPr>
      <w:instrText>NUMPAGES  \* Arabic  \* MERGEFORMAT</w:instrText>
    </w:r>
    <w:r w:rsidRPr="002B6EB1">
      <w:rPr>
        <w:bCs/>
        <w:sz w:val="16"/>
        <w:szCs w:val="16"/>
      </w:rPr>
      <w:fldChar w:fldCharType="separate"/>
    </w:r>
    <w:r w:rsidR="002B6EB1">
      <w:rPr>
        <w:bCs/>
        <w:noProof/>
        <w:sz w:val="16"/>
        <w:szCs w:val="16"/>
      </w:rPr>
      <w:t>2</w:t>
    </w:r>
    <w:r w:rsidRPr="002B6EB1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2FD6" w14:textId="77777777" w:rsidR="00103041" w:rsidRDefault="00943FF8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681B2FD7" w14:textId="7ACD7506" w:rsidR="00103041" w:rsidRDefault="00103041">
    <w:pPr>
      <w:spacing w:before="240"/>
      <w:jc w:val="right"/>
      <w:rPr>
        <w:sz w:val="14"/>
      </w:rPr>
    </w:pPr>
    <w:r>
      <w:rPr>
        <w:sz w:val="14"/>
      </w:rPr>
      <w:fldChar w:fldCharType="begin"/>
    </w:r>
    <w:r w:rsidR="00943FF8">
      <w:rPr>
        <w:sz w:val="14"/>
      </w:rPr>
      <w:instrText xml:space="preserve"> SUBJECT </w:instrText>
    </w:r>
    <w:r>
      <w:rPr>
        <w:sz w:val="14"/>
      </w:rPr>
      <w:fldChar w:fldCharType="separate"/>
    </w:r>
    <w:r w:rsidR="00B07B93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 w:rsidR="00943FF8">
      <w:rPr>
        <w:sz w:val="14"/>
      </w:rPr>
      <w:instrText xml:space="preserve"> KEYWORDS </w:instrText>
    </w:r>
    <w:r>
      <w:rPr>
        <w:sz w:val="14"/>
      </w:rPr>
      <w:fldChar w:fldCharType="separate"/>
    </w:r>
    <w:r w:rsidR="00B07B93"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 w:rsidR="00943FF8">
      <w:rPr>
        <w:sz w:val="14"/>
      </w:rPr>
      <w:instrText xml:space="preserve"> COMMENTS </w:instrText>
    </w:r>
    <w:r>
      <w:rPr>
        <w:sz w:val="14"/>
      </w:rPr>
      <w:fldChar w:fldCharType="separate"/>
    </w:r>
    <w:r w:rsidR="00B07B93">
      <w:rPr>
        <w:sz w:val="14"/>
      </w:rPr>
      <w:t>P508_L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2FC9" w14:textId="77777777" w:rsidR="00813490" w:rsidRDefault="00813490">
      <w:r>
        <w:separator/>
      </w:r>
    </w:p>
  </w:footnote>
  <w:footnote w:type="continuationSeparator" w:id="0">
    <w:p w14:paraId="681B2FCA" w14:textId="77777777" w:rsidR="00813490" w:rsidRDefault="0081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9CA5" w14:textId="77777777" w:rsidR="008A0E9F" w:rsidRDefault="008A0E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DA1A" w14:textId="502C9A59" w:rsidR="0000343C" w:rsidRDefault="00375609">
    <w:pPr>
      <w:tabs>
        <w:tab w:val="center" w:pos="4536"/>
      </w:tabs>
      <w:spacing w:after="60"/>
      <w:jc w:val="center"/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44338B42" wp14:editId="00C99382">
          <wp:simplePos x="0" y="0"/>
          <wp:positionH relativeFrom="margin">
            <wp:posOffset>3848100</wp:posOffset>
          </wp:positionH>
          <wp:positionV relativeFrom="paragraph">
            <wp:posOffset>-217805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B2FCD" w14:textId="6CB8425D" w:rsidR="00103041" w:rsidRDefault="00943FF8">
    <w:pPr>
      <w:tabs>
        <w:tab w:val="center" w:pos="4536"/>
      </w:tabs>
      <w:spacing w:after="60"/>
      <w:jc w:val="center"/>
    </w:pPr>
    <w:r>
      <w:t>Příloha č. 3</w:t>
    </w:r>
  </w:p>
  <w:p w14:paraId="681B2FCE" w14:textId="1CDE8A3F" w:rsidR="00103041" w:rsidRDefault="00943FF8">
    <w:pPr>
      <w:tabs>
        <w:tab w:val="center" w:pos="4536"/>
      </w:tabs>
      <w:spacing w:after="60"/>
      <w:jc w:val="center"/>
    </w:pPr>
    <w:r>
      <w:t xml:space="preserve">Specifikace rozsahu akreditace </w:t>
    </w:r>
    <w:r>
      <w:rPr>
        <w:b/>
      </w:rPr>
      <w:t>zkušební laboratoře</w:t>
    </w:r>
  </w:p>
  <w:p w14:paraId="681B2FCF" w14:textId="36F5CBF3" w:rsidR="00103041" w:rsidRDefault="00943FF8">
    <w:pPr>
      <w:spacing w:before="240" w:after="60"/>
      <w:jc w:val="left"/>
      <w:rPr>
        <w:b/>
      </w:rPr>
    </w:pPr>
    <w:r>
      <w:rPr>
        <w:b/>
      </w:rPr>
      <w:t>Akreditovaný subjekt podle ČSN EN ISO/IEC 17025:</w:t>
    </w:r>
    <w:r w:rsidR="003C026C" w:rsidRPr="008854C2">
      <w:rPr>
        <w:b/>
      </w:rPr>
      <w:t>2018</w:t>
    </w:r>
    <w:r w:rsidRPr="008854C2">
      <w:rPr>
        <w:b/>
      </w:rPr>
      <w:t>:</w:t>
    </w:r>
  </w:p>
  <w:p w14:paraId="681B2FD0" w14:textId="77777777" w:rsidR="0096558B" w:rsidRPr="003A32C2" w:rsidRDefault="0096558B" w:rsidP="003A32C2">
    <w:pPr>
      <w:jc w:val="center"/>
      <w:rPr>
        <w:b/>
        <w:sz w:val="20"/>
      </w:rPr>
    </w:pPr>
  </w:p>
  <w:p w14:paraId="681B2FD2" w14:textId="5F874B0C" w:rsidR="00613EB7" w:rsidRPr="0096558B" w:rsidRDefault="0096558B" w:rsidP="003A32C2">
    <w:pPr>
      <w:spacing w:before="60" w:after="240"/>
      <w:jc w:val="center"/>
      <w:rPr>
        <w:b/>
      </w:rPr>
    </w:pPr>
    <w:r>
      <w:rPr>
        <w:b/>
      </w:rPr>
      <w:t>název subjektu posuzování shody (právnické nebo fyzické osoby)</w:t>
    </w:r>
    <w:r w:rsidRPr="0096558B">
      <w:rPr>
        <w:b/>
      </w:rPr>
      <w:br/>
    </w:r>
    <w:r w:rsidR="00004819">
      <w:t xml:space="preserve">objekt </w:t>
    </w:r>
    <w:r w:rsidR="00004819" w:rsidRPr="007C57E8">
      <w:t xml:space="preserve">číslo </w:t>
    </w:r>
    <w:r w:rsidR="004F5B05">
      <w:t>….</w:t>
    </w:r>
    <w:r w:rsidR="00004819">
      <w:t xml:space="preserve">, </w:t>
    </w:r>
    <w:r w:rsidRPr="00BF0C96">
      <w:t>název zkušební laboratoře</w:t>
    </w:r>
    <w:r w:rsidRPr="00BF0C96">
      <w:br/>
      <w:t>adresa</w:t>
    </w:r>
    <w:r w:rsidR="006B0094" w:rsidRPr="00BF0C96">
      <w:t xml:space="preserve"> zkušební</w:t>
    </w:r>
    <w:r w:rsidRPr="00BF0C96">
      <w:t xml:space="preserve"> laboratoře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2FD4" w14:textId="77777777" w:rsidR="00103041" w:rsidRDefault="00943FF8">
    <w:pPr>
      <w:tabs>
        <w:tab w:val="center" w:pos="4536"/>
      </w:tabs>
      <w:spacing w:after="60"/>
    </w:pPr>
    <w:r>
      <w:tab/>
      <w:t>Příloha č. 1</w:t>
    </w:r>
  </w:p>
  <w:p w14:paraId="681B2FD5" w14:textId="77777777" w:rsidR="00103041" w:rsidRDefault="00943FF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40553FF2"/>
    <w:multiLevelType w:val="hybridMultilevel"/>
    <w:tmpl w:val="3F46B682"/>
    <w:lvl w:ilvl="0" w:tplc="B5483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543493242">
    <w:abstractNumId w:val="5"/>
  </w:num>
  <w:num w:numId="2" w16cid:durableId="1324356200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261181878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581571366">
    <w:abstractNumId w:val="6"/>
  </w:num>
  <w:num w:numId="5" w16cid:durableId="1492721607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1826505298">
    <w:abstractNumId w:val="7"/>
  </w:num>
  <w:num w:numId="7" w16cid:durableId="475341988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1997873122">
    <w:abstractNumId w:val="2"/>
  </w:num>
  <w:num w:numId="9" w16cid:durableId="216622884">
    <w:abstractNumId w:val="1"/>
  </w:num>
  <w:num w:numId="10" w16cid:durableId="686827573">
    <w:abstractNumId w:val="3"/>
  </w:num>
  <w:num w:numId="11" w16cid:durableId="618297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0049"/>
  </w:hdrShapeDefaults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41"/>
    <w:rsid w:val="0000343C"/>
    <w:rsid w:val="00004819"/>
    <w:rsid w:val="00006E77"/>
    <w:rsid w:val="00041399"/>
    <w:rsid w:val="0006208B"/>
    <w:rsid w:val="000634D2"/>
    <w:rsid w:val="000A0A03"/>
    <w:rsid w:val="000D47BD"/>
    <w:rsid w:val="00103041"/>
    <w:rsid w:val="00104F63"/>
    <w:rsid w:val="00106041"/>
    <w:rsid w:val="001114FF"/>
    <w:rsid w:val="00111769"/>
    <w:rsid w:val="001132DC"/>
    <w:rsid w:val="00115403"/>
    <w:rsid w:val="0011711F"/>
    <w:rsid w:val="00140E04"/>
    <w:rsid w:val="0016687C"/>
    <w:rsid w:val="001730DB"/>
    <w:rsid w:val="0017357A"/>
    <w:rsid w:val="0018316A"/>
    <w:rsid w:val="00185B65"/>
    <w:rsid w:val="00197D40"/>
    <w:rsid w:val="001D4135"/>
    <w:rsid w:val="001E08EC"/>
    <w:rsid w:val="001F771A"/>
    <w:rsid w:val="00237252"/>
    <w:rsid w:val="0024082E"/>
    <w:rsid w:val="00242933"/>
    <w:rsid w:val="002459AE"/>
    <w:rsid w:val="0025794F"/>
    <w:rsid w:val="00261438"/>
    <w:rsid w:val="00277F92"/>
    <w:rsid w:val="00280535"/>
    <w:rsid w:val="002B6EB1"/>
    <w:rsid w:val="002E2EB6"/>
    <w:rsid w:val="002E59D1"/>
    <w:rsid w:val="002F1B53"/>
    <w:rsid w:val="002F2DD1"/>
    <w:rsid w:val="002F3436"/>
    <w:rsid w:val="002F53E0"/>
    <w:rsid w:val="00303549"/>
    <w:rsid w:val="003035AD"/>
    <w:rsid w:val="00317765"/>
    <w:rsid w:val="003343CE"/>
    <w:rsid w:val="00375609"/>
    <w:rsid w:val="00383138"/>
    <w:rsid w:val="003A32C2"/>
    <w:rsid w:val="003C026C"/>
    <w:rsid w:val="003D09D9"/>
    <w:rsid w:val="00414409"/>
    <w:rsid w:val="0046011F"/>
    <w:rsid w:val="00460ACE"/>
    <w:rsid w:val="00467838"/>
    <w:rsid w:val="0048233B"/>
    <w:rsid w:val="00487F22"/>
    <w:rsid w:val="004A1AF7"/>
    <w:rsid w:val="004A2D4A"/>
    <w:rsid w:val="004C3E08"/>
    <w:rsid w:val="004D2F72"/>
    <w:rsid w:val="004D7C1B"/>
    <w:rsid w:val="004F1343"/>
    <w:rsid w:val="004F5B05"/>
    <w:rsid w:val="00505D6D"/>
    <w:rsid w:val="005464AC"/>
    <w:rsid w:val="005515E4"/>
    <w:rsid w:val="005663DC"/>
    <w:rsid w:val="00580498"/>
    <w:rsid w:val="005A466C"/>
    <w:rsid w:val="005B598D"/>
    <w:rsid w:val="005B6464"/>
    <w:rsid w:val="005E66AD"/>
    <w:rsid w:val="00613EB7"/>
    <w:rsid w:val="00630DE9"/>
    <w:rsid w:val="00675973"/>
    <w:rsid w:val="006919C5"/>
    <w:rsid w:val="006A0EC1"/>
    <w:rsid w:val="006B0094"/>
    <w:rsid w:val="006D2FC2"/>
    <w:rsid w:val="006F1338"/>
    <w:rsid w:val="00716AC3"/>
    <w:rsid w:val="00727314"/>
    <w:rsid w:val="0079397D"/>
    <w:rsid w:val="007956D8"/>
    <w:rsid w:val="007D1741"/>
    <w:rsid w:val="007D34AD"/>
    <w:rsid w:val="007E0C1D"/>
    <w:rsid w:val="007F12B7"/>
    <w:rsid w:val="008055AC"/>
    <w:rsid w:val="00813490"/>
    <w:rsid w:val="0088284D"/>
    <w:rsid w:val="008854C2"/>
    <w:rsid w:val="008867F5"/>
    <w:rsid w:val="008A0E9F"/>
    <w:rsid w:val="008A4C69"/>
    <w:rsid w:val="008B4188"/>
    <w:rsid w:val="008B59B3"/>
    <w:rsid w:val="008E6685"/>
    <w:rsid w:val="008F2DE5"/>
    <w:rsid w:val="008F2E76"/>
    <w:rsid w:val="00902A38"/>
    <w:rsid w:val="00925465"/>
    <w:rsid w:val="00943FF8"/>
    <w:rsid w:val="0096558B"/>
    <w:rsid w:val="009667FE"/>
    <w:rsid w:val="00977FFA"/>
    <w:rsid w:val="009A5EDE"/>
    <w:rsid w:val="009B0711"/>
    <w:rsid w:val="009D155E"/>
    <w:rsid w:val="009E2512"/>
    <w:rsid w:val="009F77FD"/>
    <w:rsid w:val="00A14F20"/>
    <w:rsid w:val="00A22803"/>
    <w:rsid w:val="00A2502C"/>
    <w:rsid w:val="00A26463"/>
    <w:rsid w:val="00A41298"/>
    <w:rsid w:val="00A518C6"/>
    <w:rsid w:val="00A72FC0"/>
    <w:rsid w:val="00A83C96"/>
    <w:rsid w:val="00A84DA2"/>
    <w:rsid w:val="00A862F3"/>
    <w:rsid w:val="00A97561"/>
    <w:rsid w:val="00AA4AD5"/>
    <w:rsid w:val="00AB228D"/>
    <w:rsid w:val="00AD4DAF"/>
    <w:rsid w:val="00AE40D5"/>
    <w:rsid w:val="00B07B93"/>
    <w:rsid w:val="00B242F8"/>
    <w:rsid w:val="00B62A3F"/>
    <w:rsid w:val="00B97364"/>
    <w:rsid w:val="00BB2007"/>
    <w:rsid w:val="00BB2076"/>
    <w:rsid w:val="00BC1FA6"/>
    <w:rsid w:val="00BE256A"/>
    <w:rsid w:val="00BF0C96"/>
    <w:rsid w:val="00C336A1"/>
    <w:rsid w:val="00C33ACA"/>
    <w:rsid w:val="00C35A55"/>
    <w:rsid w:val="00C3684D"/>
    <w:rsid w:val="00C41D4F"/>
    <w:rsid w:val="00C448D0"/>
    <w:rsid w:val="00C63F3E"/>
    <w:rsid w:val="00C93DA1"/>
    <w:rsid w:val="00CA5A9A"/>
    <w:rsid w:val="00CA6146"/>
    <w:rsid w:val="00CB487F"/>
    <w:rsid w:val="00CC10F1"/>
    <w:rsid w:val="00CC64F9"/>
    <w:rsid w:val="00CC6D03"/>
    <w:rsid w:val="00CC7F11"/>
    <w:rsid w:val="00CD3459"/>
    <w:rsid w:val="00D01C4B"/>
    <w:rsid w:val="00D17E90"/>
    <w:rsid w:val="00D203AE"/>
    <w:rsid w:val="00D2246D"/>
    <w:rsid w:val="00D43AB1"/>
    <w:rsid w:val="00D6724F"/>
    <w:rsid w:val="00DA4DD6"/>
    <w:rsid w:val="00DC105B"/>
    <w:rsid w:val="00E104A3"/>
    <w:rsid w:val="00E402FD"/>
    <w:rsid w:val="00E65899"/>
    <w:rsid w:val="00E6665E"/>
    <w:rsid w:val="00E84EE1"/>
    <w:rsid w:val="00E96C5A"/>
    <w:rsid w:val="00EA0AC3"/>
    <w:rsid w:val="00EB153F"/>
    <w:rsid w:val="00EC417E"/>
    <w:rsid w:val="00F23F43"/>
    <w:rsid w:val="00F330A5"/>
    <w:rsid w:val="00F52DF1"/>
    <w:rsid w:val="00F54972"/>
    <w:rsid w:val="00F5709B"/>
    <w:rsid w:val="00F62D9D"/>
    <w:rsid w:val="00F8097F"/>
    <w:rsid w:val="00F8265F"/>
    <w:rsid w:val="00F97DB3"/>
    <w:rsid w:val="00FA32B6"/>
    <w:rsid w:val="00FA7FF5"/>
    <w:rsid w:val="00FB0EB3"/>
    <w:rsid w:val="00FD3F3A"/>
    <w:rsid w:val="00FD79B9"/>
    <w:rsid w:val="00FE3306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  <w14:docId w14:val="681B2F4E"/>
  <w15:chartTrackingRefBased/>
  <w15:docId w15:val="{D36E1673-1FF7-4B37-8273-5BC8DDB8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79B9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393B71"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qFormat/>
    <w:rsid w:val="00393B7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93B71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rsid w:val="00393B71"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rsid w:val="00393B71"/>
    <w:pPr>
      <w:spacing w:before="120" w:after="120"/>
    </w:pPr>
    <w:rPr>
      <w:b/>
    </w:rPr>
  </w:style>
  <w:style w:type="paragraph" w:styleId="Zhlav">
    <w:name w:val="header"/>
    <w:basedOn w:val="Normln"/>
    <w:rsid w:val="00393B7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93B7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93B71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393B7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93B71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393B71"/>
    <w:rPr>
      <w:sz w:val="20"/>
    </w:rPr>
  </w:style>
  <w:style w:type="character" w:styleId="Znakapoznpodarou">
    <w:name w:val="footnote reference"/>
    <w:semiHidden/>
    <w:rsid w:val="00393B71"/>
    <w:rPr>
      <w:vertAlign w:val="superscript"/>
    </w:rPr>
  </w:style>
  <w:style w:type="character" w:customStyle="1" w:styleId="Nadpis6Char">
    <w:name w:val="Nadpis 6 Char"/>
    <w:link w:val="Nadpis6"/>
    <w:rsid w:val="00393B71"/>
    <w:rPr>
      <w:b/>
      <w:bCs/>
      <w:sz w:val="22"/>
      <w:szCs w:val="22"/>
    </w:rPr>
  </w:style>
  <w:style w:type="paragraph" w:styleId="Rozloendokumentu">
    <w:name w:val="Document Map"/>
    <w:basedOn w:val="Normln"/>
    <w:semiHidden/>
    <w:rsid w:val="00512B8B"/>
    <w:pPr>
      <w:shd w:val="clear" w:color="auto" w:fill="000080"/>
    </w:pPr>
    <w:rPr>
      <w:rFonts w:ascii="Tahoma" w:hAnsi="Tahoma" w:cs="Tahoma"/>
      <w:sz w:val="20"/>
    </w:rPr>
  </w:style>
  <w:style w:type="character" w:customStyle="1" w:styleId="TextpoznpodarouChar">
    <w:name w:val="Text pozn. pod čarou Char"/>
    <w:link w:val="Textpoznpodarou"/>
    <w:uiPriority w:val="99"/>
    <w:rsid w:val="00C336A1"/>
  </w:style>
  <w:style w:type="character" w:styleId="Odkaznakoment">
    <w:name w:val="annotation reference"/>
    <w:uiPriority w:val="99"/>
    <w:rsid w:val="008B5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59B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59B3"/>
  </w:style>
  <w:style w:type="paragraph" w:styleId="Pedmtkomente">
    <w:name w:val="annotation subject"/>
    <w:basedOn w:val="Textkomente"/>
    <w:next w:val="Textkomente"/>
    <w:link w:val="PedmtkomenteChar"/>
    <w:rsid w:val="008B59B3"/>
    <w:rPr>
      <w:b/>
      <w:bCs/>
    </w:rPr>
  </w:style>
  <w:style w:type="character" w:customStyle="1" w:styleId="PedmtkomenteChar">
    <w:name w:val="Předmět komentáře Char"/>
    <w:link w:val="Pedmtkomente"/>
    <w:rsid w:val="008B59B3"/>
    <w:rPr>
      <w:b/>
      <w:bCs/>
    </w:rPr>
  </w:style>
  <w:style w:type="character" w:customStyle="1" w:styleId="ZpatChar">
    <w:name w:val="Zápatí Char"/>
    <w:link w:val="Zpat"/>
    <w:uiPriority w:val="99"/>
    <w:rsid w:val="00004819"/>
    <w:rPr>
      <w:sz w:val="24"/>
    </w:rPr>
  </w:style>
  <w:style w:type="paragraph" w:styleId="Odstavecseseznamem">
    <w:name w:val="List Paragraph"/>
    <w:basedOn w:val="Normln"/>
    <w:uiPriority w:val="34"/>
    <w:qFormat/>
    <w:rsid w:val="00DA4DD6"/>
    <w:pPr>
      <w:ind w:left="720"/>
      <w:contextualSpacing/>
    </w:pPr>
  </w:style>
  <w:style w:type="paragraph" w:styleId="Revize">
    <w:name w:val="Revision"/>
    <w:hidden/>
    <w:uiPriority w:val="99"/>
    <w:semiHidden/>
    <w:rsid w:val="009B07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601</Value>
    </Zpracovatel>
    <_x00da__x010d_innost_x0020_od xmlns="e9448448-c377-45fe-89f5-01fda98909d0" xsi:nil="true"/>
    <Schv_x00e1_leno xmlns="e9448448-c377-45fe-89f5-01fda98909d0" xsi:nil="true"/>
    <Typ_x0020__x0158_D xmlns="e9448448-c377-45fe-89f5-01fda98909d0">formulář/vzor</Typ_x0020__x0158_D>
    <Ozna_x010d_en_x00ed_ xmlns="e9448448-c377-45fe-89f5-01fda98909d0">11_01 L</Ozna_x010d_en_x00ed_>
    <P_x0159_ezkoum_x00e1_no_x0020_dne xmlns="e9448448-c377-45fe-89f5-01fda98909d0" xsi:nil="true"/>
    <rozsah_x0020_platnosti xmlns="e8bd6d70-59cb-4639-abaa-3c4a7c2b8601">
      <Value>ZL</Value>
    </rozsah_x0020_platnosti>
    <Platnost_x0020_od xmlns="e9448448-c377-45fe-89f5-01fda98909d0" xsi:nil="true"/>
    <Schvalovatel xmlns="e9448448-c377-45fe-89f5-01fda98909d0">101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podnět č. 397 FCC</Pozn_x00e1_mka>
    <Platnost xmlns="e8bd6d70-59cb-4639-abaa-3c4a7c2b8601">K připomínkování</Platnos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B8569-2BD1-44B5-B6D5-3AC9B94E5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84A5E-6339-4FD4-8BC8-82D3087DBB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74DA07-37AF-4C42-BE40-4B9D288183BB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8bd6d70-59cb-4639-abaa-3c4a7c2b8601"/>
    <ds:schemaRef ds:uri="http://purl.org/dc/terms/"/>
    <ds:schemaRef ds:uri="e9448448-c377-45fe-89f5-01fda98909d0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6114972-627B-443D-B3F0-11F739F47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č. 3</vt:lpstr>
      <vt:lpstr>Příloha č. 3</vt:lpstr>
    </vt:vector>
  </TitlesOfParts>
  <Company>ČIA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601</dc:creator>
  <cp:keywords>ZL</cp:keywords>
  <dc:description>P508_L</dc:description>
  <cp:lastModifiedBy>Dana Kovář</cp:lastModifiedBy>
  <cp:revision>4</cp:revision>
  <cp:lastPrinted>2023-08-21T13:08:00Z</cp:lastPrinted>
  <dcterms:created xsi:type="dcterms:W3CDTF">2025-10-29T09:19:00Z</dcterms:created>
  <dcterms:modified xsi:type="dcterms:W3CDTF">2025-11-04T05:41:00Z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Zpracovatel">
    <vt:lpwstr>402</vt:lpwstr>
  </property>
  <property fmtid="{D5CDD505-2E9C-101B-9397-08002B2CF9AE}" pid="8" name="UserCategory">
    <vt:lpwstr>ŘD 11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Klíčová slova">
    <vt:lpwstr/>
  </property>
  <property fmtid="{D5CDD505-2E9C-101B-9397-08002B2CF9AE}" pid="14" name="Priorita na webu">
    <vt:lpwstr>330</vt:lpwstr>
  </property>
  <property fmtid="{D5CDD505-2E9C-101B-9397-08002B2CF9AE}" pid="15" name="WebCategory">
    <vt:lpwstr>;#4 EVP;#16 L;#</vt:lpwstr>
  </property>
  <property fmtid="{D5CDD505-2E9C-101B-9397-08002B2CF9AE}" pid="16" name="b_template">
    <vt:lpwstr>20181017</vt:lpwstr>
  </property>
  <property fmtid="{D5CDD505-2E9C-101B-9397-08002B2CF9AE}" pid="17" name="Označení dokumentu">
    <vt:lpwstr>11_01-P508_L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8100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11_01-P508_L Příloha 3 SŘ 20130510.docx</vt:lpwstr>
  </property>
</Properties>
</file>